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31B0" w14:textId="314D5C67" w:rsidR="00DD7DCC" w:rsidRPr="008170CE" w:rsidRDefault="00426006" w:rsidP="004A5A88">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Progress of </w:t>
      </w:r>
      <w:r w:rsidR="004A5A88">
        <w:rPr>
          <w:rFonts w:ascii="Times New Roman" w:hAnsi="Times New Roman" w:cs="Times New Roman"/>
          <w:b/>
          <w:sz w:val="28"/>
          <w:szCs w:val="28"/>
        </w:rPr>
        <w:t>Women</w:t>
      </w:r>
      <w:r>
        <w:rPr>
          <w:rFonts w:ascii="Times New Roman" w:hAnsi="Times New Roman" w:cs="Times New Roman"/>
          <w:b/>
          <w:sz w:val="28"/>
          <w:szCs w:val="28"/>
        </w:rPr>
        <w:t xml:space="preserve"> Physicists</w:t>
      </w:r>
      <w:r w:rsidR="004A5A88">
        <w:rPr>
          <w:rFonts w:ascii="Times New Roman" w:hAnsi="Times New Roman" w:cs="Times New Roman"/>
          <w:b/>
          <w:sz w:val="28"/>
          <w:szCs w:val="28"/>
        </w:rPr>
        <w:t xml:space="preserve"> in Egypt </w:t>
      </w:r>
      <w:r>
        <w:rPr>
          <w:rFonts w:ascii="Times New Roman" w:hAnsi="Times New Roman" w:cs="Times New Roman"/>
          <w:b/>
          <w:sz w:val="28"/>
          <w:szCs w:val="28"/>
        </w:rPr>
        <w:t>S</w:t>
      </w:r>
      <w:r w:rsidR="004A5A88">
        <w:rPr>
          <w:rFonts w:ascii="Times New Roman" w:hAnsi="Times New Roman" w:cs="Times New Roman"/>
          <w:b/>
          <w:sz w:val="28"/>
          <w:szCs w:val="28"/>
        </w:rPr>
        <w:t xml:space="preserve">upported by </w:t>
      </w:r>
      <w:r>
        <w:rPr>
          <w:rFonts w:ascii="Times New Roman" w:hAnsi="Times New Roman" w:cs="Times New Roman"/>
          <w:b/>
          <w:sz w:val="28"/>
          <w:szCs w:val="28"/>
        </w:rPr>
        <w:t>L</w:t>
      </w:r>
      <w:r w:rsidR="004A5A88">
        <w:rPr>
          <w:rFonts w:ascii="Times New Roman" w:hAnsi="Times New Roman" w:cs="Times New Roman"/>
          <w:b/>
          <w:sz w:val="28"/>
          <w:szCs w:val="28"/>
        </w:rPr>
        <w:t>egislations</w:t>
      </w:r>
    </w:p>
    <w:p w14:paraId="3C031E9B" w14:textId="2C4BBB11" w:rsidR="00DD7DCC" w:rsidRPr="00297A5B" w:rsidRDefault="004A5A88" w:rsidP="00C15235">
      <w:pPr>
        <w:spacing w:after="120" w:line="240" w:lineRule="auto"/>
        <w:jc w:val="center"/>
        <w:rPr>
          <w:rFonts w:ascii="Times New Roman" w:hAnsi="Times New Roman" w:cs="Times New Roman"/>
          <w:i/>
          <w:vertAlign w:val="superscript"/>
        </w:rPr>
      </w:pPr>
      <w:r>
        <w:rPr>
          <w:rFonts w:ascii="Times New Roman" w:hAnsi="Times New Roman" w:cs="Times New Roman"/>
          <w:i/>
          <w:u w:val="single"/>
        </w:rPr>
        <w:t xml:space="preserve">Kahil </w:t>
      </w:r>
      <w:r w:rsidR="00DD7DCC" w:rsidRPr="00297A5B">
        <w:rPr>
          <w:rFonts w:ascii="Times New Roman" w:hAnsi="Times New Roman" w:cs="Times New Roman"/>
          <w:i/>
          <w:u w:val="single"/>
          <w:vertAlign w:val="superscript"/>
        </w:rPr>
        <w:t>1</w:t>
      </w:r>
      <w:r>
        <w:rPr>
          <w:rFonts w:ascii="Times New Roman" w:hAnsi="Times New Roman" w:cs="Times New Roman"/>
          <w:i/>
          <w:u w:val="single"/>
        </w:rPr>
        <w:t xml:space="preserve">, </w:t>
      </w:r>
      <w:proofErr w:type="spellStart"/>
      <w:r w:rsidRPr="004A5A88">
        <w:rPr>
          <w:rFonts w:ascii="Times New Roman" w:eastAsia="Calibri" w:hAnsi="Times New Roman" w:cs="Times New Roman"/>
          <w:i/>
          <w:iCs/>
          <w:lang w:val="en-US"/>
        </w:rPr>
        <w:t>Ebraheem</w:t>
      </w:r>
      <w:proofErr w:type="spellEnd"/>
      <w:r w:rsidR="007B7E5C" w:rsidRPr="007B7E5C">
        <w:rPr>
          <w:rFonts w:ascii="Times New Roman" w:hAnsi="Times New Roman" w:cs="Times New Roman"/>
          <w:i/>
          <w:u w:val="single"/>
        </w:rPr>
        <w:t xml:space="preserve"> </w:t>
      </w:r>
      <w:r w:rsidR="007B7E5C">
        <w:rPr>
          <w:rFonts w:ascii="Times New Roman" w:hAnsi="Times New Roman" w:cs="Times New Roman"/>
          <w:i/>
          <w:u w:val="single"/>
        </w:rPr>
        <w:t>H</w:t>
      </w:r>
      <w:proofErr w:type="gramStart"/>
      <w:r w:rsidR="007B7E5C">
        <w:rPr>
          <w:rFonts w:ascii="Times New Roman" w:hAnsi="Times New Roman" w:cs="Times New Roman"/>
          <w:i/>
          <w:u w:val="single"/>
          <w:vertAlign w:val="superscript"/>
        </w:rPr>
        <w:t>1</w:t>
      </w:r>
      <w:r w:rsidR="007B7E5C">
        <w:rPr>
          <w:rFonts w:ascii="Times New Roman" w:hAnsi="Times New Roman" w:cs="Times New Roman"/>
          <w:i/>
          <w:u w:val="single"/>
        </w:rPr>
        <w:t>,</w:t>
      </w:r>
      <w:r w:rsidR="00A54F2C">
        <w:rPr>
          <w:rFonts w:ascii="Times New Roman" w:hAnsi="Times New Roman" w:cs="Times New Roman"/>
          <w:i/>
          <w:u w:val="single"/>
        </w:rPr>
        <w:t>S</w:t>
      </w:r>
      <w:proofErr w:type="gramEnd"/>
      <w:r w:rsidR="00A54F2C">
        <w:rPr>
          <w:rFonts w:ascii="Times New Roman" w:hAnsi="Times New Roman" w:cs="Times New Roman"/>
          <w:i/>
          <w:u w:val="single"/>
        </w:rPr>
        <w:t xml:space="preserve"> El-Din Nermeen</w:t>
      </w:r>
      <w:r w:rsidR="00C15235" w:rsidRPr="00C15235">
        <w:rPr>
          <w:rFonts w:ascii="Times New Roman" w:hAnsi="Times New Roman" w:cs="Times New Roman"/>
          <w:i/>
          <w:u w:val="single"/>
          <w:vertAlign w:val="superscript"/>
        </w:rPr>
        <w:t>2</w:t>
      </w:r>
      <w:r w:rsidR="00A54F2C">
        <w:rPr>
          <w:rFonts w:ascii="Times New Roman" w:hAnsi="Times New Roman" w:cs="Times New Roman"/>
          <w:i/>
          <w:u w:val="single"/>
        </w:rPr>
        <w:t>,</w:t>
      </w:r>
      <w:r w:rsidR="00C15235">
        <w:rPr>
          <w:rFonts w:ascii="Times New Roman" w:hAnsi="Times New Roman" w:cs="Times New Roman"/>
          <w:i/>
          <w:u w:val="single"/>
        </w:rPr>
        <w:t>M. Abd-</w:t>
      </w:r>
      <w:proofErr w:type="spellStart"/>
      <w:r w:rsidR="00C15235">
        <w:rPr>
          <w:rFonts w:ascii="Times New Roman" w:hAnsi="Times New Roman" w:cs="Times New Roman"/>
          <w:i/>
          <w:u w:val="single"/>
        </w:rPr>
        <w:t>Elkereem</w:t>
      </w:r>
      <w:proofErr w:type="spellEnd"/>
      <w:r w:rsidR="00C15235">
        <w:rPr>
          <w:rFonts w:ascii="Times New Roman" w:hAnsi="Times New Roman" w:cs="Times New Roman"/>
          <w:i/>
          <w:u w:val="single"/>
        </w:rPr>
        <w:t xml:space="preserve"> Reem</w:t>
      </w:r>
      <w:r w:rsidR="00C15235" w:rsidRPr="00C15235">
        <w:rPr>
          <w:rFonts w:ascii="Times New Roman" w:hAnsi="Times New Roman" w:cs="Times New Roman"/>
          <w:i/>
          <w:u w:val="single"/>
          <w:vertAlign w:val="superscript"/>
        </w:rPr>
        <w:t>1</w:t>
      </w:r>
      <w:r w:rsidR="00C15235">
        <w:rPr>
          <w:rFonts w:ascii="Times New Roman" w:hAnsi="Times New Roman" w:cs="Times New Roman"/>
          <w:i/>
          <w:u w:val="single"/>
        </w:rPr>
        <w:t>,</w:t>
      </w:r>
      <w:r w:rsidR="007B7E5C">
        <w:rPr>
          <w:rFonts w:ascii="Times New Roman" w:hAnsi="Times New Roman" w:cs="Times New Roman"/>
          <w:i/>
          <w:u w:val="single"/>
        </w:rPr>
        <w:t xml:space="preserve"> Mohsen M </w:t>
      </w:r>
      <w:r w:rsidR="00A54F2C">
        <w:rPr>
          <w:rFonts w:ascii="Times New Roman" w:hAnsi="Times New Roman" w:cs="Times New Roman"/>
          <w:i/>
          <w:vertAlign w:val="superscript"/>
        </w:rPr>
        <w:t>1</w:t>
      </w:r>
      <w:r w:rsidR="00BD42E4" w:rsidRPr="00297A5B">
        <w:rPr>
          <w:rFonts w:ascii="Times New Roman" w:hAnsi="Times New Roman" w:cs="Times New Roman"/>
          <w:i/>
        </w:rPr>
        <w:t xml:space="preserve"> </w:t>
      </w:r>
    </w:p>
    <w:p w14:paraId="5EB9E8D6" w14:textId="5A3B50A1" w:rsidR="00DD7DCC" w:rsidRPr="00297A5B" w:rsidRDefault="00DD7DCC" w:rsidP="00DA6171">
      <w:pPr>
        <w:spacing w:after="0" w:line="240" w:lineRule="auto"/>
        <w:jc w:val="center"/>
        <w:rPr>
          <w:rFonts w:ascii="Times New Roman" w:hAnsi="Times New Roman" w:cs="Times New Roman"/>
          <w:i/>
        </w:rPr>
      </w:pPr>
      <w:r w:rsidRPr="00297A5B">
        <w:rPr>
          <w:rFonts w:ascii="Times New Roman" w:hAnsi="Times New Roman" w:cs="Times New Roman"/>
          <w:i/>
          <w:vertAlign w:val="superscript"/>
        </w:rPr>
        <w:t>1</w:t>
      </w:r>
      <w:r w:rsidR="00A54F2C">
        <w:rPr>
          <w:rFonts w:ascii="Times New Roman" w:hAnsi="Times New Roman" w:cs="Times New Roman"/>
          <w:i/>
        </w:rPr>
        <w:t>Physics</w:t>
      </w:r>
      <w:r w:rsidR="00BD42E4" w:rsidRPr="00297A5B">
        <w:rPr>
          <w:rFonts w:ascii="Times New Roman" w:hAnsi="Times New Roman" w:cs="Times New Roman"/>
          <w:i/>
        </w:rPr>
        <w:t xml:space="preserve">, </w:t>
      </w:r>
      <w:r w:rsidR="00A54F2C">
        <w:rPr>
          <w:rFonts w:ascii="Times New Roman" w:hAnsi="Times New Roman" w:cs="Times New Roman"/>
          <w:i/>
        </w:rPr>
        <w:t>Ain Shams University</w:t>
      </w:r>
      <w:r w:rsidRPr="00297A5B">
        <w:rPr>
          <w:rFonts w:ascii="Times New Roman" w:hAnsi="Times New Roman" w:cs="Times New Roman"/>
          <w:i/>
        </w:rPr>
        <w:t xml:space="preserve">, </w:t>
      </w:r>
      <w:r w:rsidR="00A54F2C">
        <w:rPr>
          <w:rFonts w:ascii="Times New Roman" w:hAnsi="Times New Roman" w:cs="Times New Roman"/>
          <w:i/>
        </w:rPr>
        <w:t>Cairo</w:t>
      </w:r>
      <w:r w:rsidRPr="00297A5B">
        <w:rPr>
          <w:rFonts w:ascii="Times New Roman" w:hAnsi="Times New Roman" w:cs="Times New Roman"/>
          <w:i/>
        </w:rPr>
        <w:t>,</w:t>
      </w:r>
      <w:r w:rsidR="00A54F2C">
        <w:rPr>
          <w:rFonts w:ascii="Times New Roman" w:hAnsi="Times New Roman" w:cs="Times New Roman"/>
          <w:i/>
        </w:rPr>
        <w:t xml:space="preserve"> Egypt</w:t>
      </w:r>
      <w:r w:rsidRPr="00297A5B">
        <w:rPr>
          <w:rFonts w:ascii="Times New Roman" w:hAnsi="Times New Roman" w:cs="Times New Roman"/>
          <w:i/>
        </w:rPr>
        <w:t xml:space="preserve">. </w:t>
      </w:r>
    </w:p>
    <w:p w14:paraId="1D26535A" w14:textId="32A1DC05" w:rsidR="00DD7DCC" w:rsidRDefault="00DD7DCC" w:rsidP="0010687F">
      <w:pPr>
        <w:spacing w:after="120" w:line="240" w:lineRule="auto"/>
        <w:jc w:val="center"/>
        <w:rPr>
          <w:rFonts w:ascii="Times New Roman" w:hAnsi="Times New Roman" w:cs="Times New Roman"/>
          <w:i/>
        </w:rPr>
      </w:pPr>
      <w:r w:rsidRPr="00297A5B">
        <w:rPr>
          <w:rFonts w:ascii="Times New Roman" w:hAnsi="Times New Roman" w:cs="Times New Roman"/>
          <w:i/>
          <w:vertAlign w:val="superscript"/>
        </w:rPr>
        <w:t>2</w:t>
      </w:r>
      <w:r w:rsidR="00A54F2C">
        <w:rPr>
          <w:rFonts w:ascii="Times New Roman" w:hAnsi="Times New Roman" w:cs="Times New Roman"/>
          <w:i/>
        </w:rPr>
        <w:t>Physics</w:t>
      </w:r>
      <w:r w:rsidR="00BD42E4" w:rsidRPr="00297A5B">
        <w:rPr>
          <w:rFonts w:ascii="Times New Roman" w:hAnsi="Times New Roman" w:cs="Times New Roman"/>
          <w:i/>
        </w:rPr>
        <w:t xml:space="preserve">, </w:t>
      </w:r>
      <w:r w:rsidR="00A54F2C">
        <w:rPr>
          <w:rFonts w:ascii="Times New Roman" w:hAnsi="Times New Roman" w:cs="Times New Roman"/>
          <w:i/>
        </w:rPr>
        <w:t>German University, Cairo, Egypt</w:t>
      </w:r>
      <w:r w:rsidRPr="00297A5B">
        <w:rPr>
          <w:rFonts w:ascii="Times New Roman" w:hAnsi="Times New Roman" w:cs="Times New Roman"/>
          <w:i/>
        </w:rPr>
        <w:t xml:space="preserve">. </w:t>
      </w:r>
    </w:p>
    <w:p w14:paraId="0A98ED38" w14:textId="77777777" w:rsidR="00A54F2C" w:rsidRDefault="00A54F2C" w:rsidP="0010687F">
      <w:pPr>
        <w:spacing w:after="120" w:line="240" w:lineRule="auto"/>
        <w:jc w:val="center"/>
        <w:rPr>
          <w:rFonts w:ascii="Times New Roman" w:hAnsi="Times New Roman" w:cs="Times New Roman"/>
          <w:i/>
        </w:rPr>
      </w:pPr>
    </w:p>
    <w:p w14:paraId="3AD1E3EB" w14:textId="13F0022B" w:rsidR="00A54F2C" w:rsidRPr="00A54F2C" w:rsidRDefault="00A54F2C" w:rsidP="00A54F2C">
      <w:pPr>
        <w:spacing w:after="0" w:line="240" w:lineRule="auto"/>
        <w:ind w:right="-23"/>
        <w:jc w:val="both"/>
        <w:rPr>
          <w:rFonts w:ascii="Times New Roman" w:eastAsia="Calibri" w:hAnsi="Times New Roman" w:cs="Times New Roman"/>
        </w:rPr>
      </w:pPr>
      <w:r w:rsidRPr="00A54F2C">
        <w:rPr>
          <w:rFonts w:ascii="Times New Roman" w:eastAsia="Calibri" w:hAnsi="Times New Roman" w:cs="Times New Roman"/>
          <w:lang w:val="en-GB"/>
        </w:rPr>
        <w:t>The study highlights the legislations concerning</w:t>
      </w:r>
      <w:r w:rsidRPr="00A54F2C">
        <w:rPr>
          <w:rFonts w:ascii="Times New Roman" w:eastAsia="Calibri" w:hAnsi="Times New Roman" w:cs="Times New Roman" w:hint="cs"/>
          <w:rtl/>
          <w:lang w:val="en-GB"/>
        </w:rPr>
        <w:t xml:space="preserve"> </w:t>
      </w:r>
      <w:r w:rsidRPr="00A54F2C">
        <w:rPr>
          <w:rFonts w:ascii="Times New Roman" w:eastAsia="Calibri" w:hAnsi="Times New Roman" w:cs="Times New Roman"/>
          <w:lang w:val="en-US"/>
        </w:rPr>
        <w:t xml:space="preserve">working </w:t>
      </w:r>
      <w:r w:rsidRPr="00A54F2C">
        <w:rPr>
          <w:rFonts w:ascii="Times New Roman" w:eastAsia="Calibri" w:hAnsi="Times New Roman" w:cs="Times New Roman"/>
          <w:lang w:val="en-GB"/>
        </w:rPr>
        <w:t>females in general, mothers and children. The texts of the laws reflect the legislator's appreciation for the status of women and their pioneering role in society</w:t>
      </w:r>
      <w:r w:rsidR="00426006">
        <w:rPr>
          <w:rFonts w:ascii="Times New Roman" w:eastAsia="Calibri" w:hAnsi="Times New Roman" w:cs="Times New Roman"/>
          <w:lang w:val="en-GB"/>
        </w:rPr>
        <w:t xml:space="preserve"> [1]</w:t>
      </w:r>
      <w:r w:rsidRPr="00A54F2C">
        <w:rPr>
          <w:rFonts w:ascii="Times New Roman" w:eastAsia="Calibri" w:hAnsi="Times New Roman" w:cs="Times New Roman"/>
          <w:lang w:val="en-GB"/>
        </w:rPr>
        <w:t>. The laws also explicitly stipulate that there is no discrimination between women and men in employment, except in matters that endanger women or any form of disrespect or human trafficking.</w:t>
      </w:r>
      <w:r w:rsidRPr="00A54F2C">
        <w:rPr>
          <w:rFonts w:ascii="Calibri" w:eastAsia="Calibri" w:hAnsi="Calibri" w:cs="Arial"/>
          <w:lang w:val="en-GB"/>
        </w:rPr>
        <w:t xml:space="preserve"> </w:t>
      </w:r>
      <w:r w:rsidRPr="00A54F2C">
        <w:rPr>
          <w:rFonts w:ascii="Times New Roman" w:eastAsia="Calibri" w:hAnsi="Times New Roman" w:cs="Times New Roman"/>
          <w:lang w:val="en-GB"/>
        </w:rPr>
        <w:t>The laws also grant women the right to maternity leave and childcare, in addition to obliging employers to provide suitable nurseries for children</w:t>
      </w:r>
      <w:r w:rsidRPr="00A54F2C">
        <w:rPr>
          <w:rFonts w:ascii="Times New Roman" w:eastAsia="Calibri" w:hAnsi="Times New Roman" w:cs="Times New Roman"/>
          <w:lang w:val="en-US" w:bidi="ar-EG"/>
        </w:rPr>
        <w:t xml:space="preserve">. All this creates a suitable working environment that is free from discrimination. </w:t>
      </w:r>
      <w:r w:rsidRPr="00A54F2C">
        <w:rPr>
          <w:rFonts w:ascii="Times New Roman" w:eastAsia="Calibri" w:hAnsi="Times New Roman" w:cs="Times New Roman"/>
          <w:lang w:val="en-GB"/>
        </w:rPr>
        <w:t xml:space="preserve">The study also sheds the light on the extent to which high school girls are interested in studying physics compared to biology. </w:t>
      </w:r>
      <w:r w:rsidRPr="00A54F2C">
        <w:rPr>
          <w:rFonts w:ascii="Times New Roman" w:eastAsia="Calibri" w:hAnsi="Times New Roman" w:cs="Times New Roman"/>
          <w:lang w:val="en-US"/>
        </w:rPr>
        <w:t xml:space="preserve">The statistics represent one of the schools in the capital, Cairo. </w:t>
      </w:r>
      <w:r w:rsidRPr="00A54F2C">
        <w:rPr>
          <w:rFonts w:ascii="Times New Roman" w:eastAsia="Calibri" w:hAnsi="Times New Roman" w:cs="Times New Roman"/>
          <w:lang w:val="en-GB"/>
        </w:rPr>
        <w:t xml:space="preserve">The provided high school educational system allows the student to select the qualifying subjects for university study. Numbers reveal no variation in the gender distribution in the enrolment of students in the ordinary level of </w:t>
      </w:r>
      <w:r w:rsidRPr="00A54F2C">
        <w:rPr>
          <w:rFonts w:ascii="Times New Roman" w:eastAsia="Calibri" w:hAnsi="Times New Roman" w:cs="Times New Roman"/>
          <w:lang w:val="en-GB"/>
        </w:rPr>
        <w:t>physics,</w:t>
      </w:r>
      <w:r w:rsidRPr="00A54F2C">
        <w:rPr>
          <w:rFonts w:ascii="Times New Roman" w:eastAsia="Calibri" w:hAnsi="Times New Roman" w:cs="Times New Roman"/>
          <w:lang w:val="en-GB"/>
        </w:rPr>
        <w:t xml:space="preserve"> but female students significantly exceed their male counterparts in biology. Whereas, in the advanced level, girls exceed boys in biology, the case is reversed in physics.  </w:t>
      </w:r>
      <w:r w:rsidRPr="00A54F2C">
        <w:rPr>
          <w:rFonts w:ascii="Times New Roman" w:eastAsia="Calibri" w:hAnsi="Times New Roman" w:cs="Times New Roman"/>
          <w:lang w:val="en-US"/>
        </w:rPr>
        <w:t>In addition, the number of female staff members of physics and biophysics specializations in Mansoura university</w:t>
      </w:r>
      <w:r>
        <w:rPr>
          <w:rFonts w:ascii="Times New Roman" w:eastAsia="Calibri" w:hAnsi="Times New Roman" w:cs="Times New Roman"/>
          <w:lang w:val="en-US"/>
        </w:rPr>
        <w:t xml:space="preserve"> [2], as an example,</w:t>
      </w:r>
      <w:r w:rsidRPr="00A54F2C">
        <w:rPr>
          <w:rFonts w:ascii="Times New Roman" w:eastAsia="Calibri" w:hAnsi="Times New Roman" w:cs="Times New Roman"/>
          <w:lang w:val="en-US"/>
        </w:rPr>
        <w:t xml:space="preserve"> shows that biophysics attracts females more than physics. Nevertheless, it can be inferred that interest in physics is increasing among female scholars by time</w:t>
      </w:r>
      <w:r>
        <w:rPr>
          <w:rFonts w:ascii="Times New Roman" w:eastAsia="Calibri" w:hAnsi="Times New Roman" w:cs="Times New Roman"/>
          <w:lang w:val="en-US"/>
        </w:rPr>
        <w:t xml:space="preserve"> which</w:t>
      </w:r>
      <w:r w:rsidRPr="00A54F2C">
        <w:rPr>
          <w:rFonts w:ascii="Times New Roman" w:eastAsia="Calibri" w:hAnsi="Times New Roman" w:cs="Times New Roman"/>
          <w:lang w:val="en-US"/>
        </w:rPr>
        <w:t>.</w:t>
      </w:r>
    </w:p>
    <w:p w14:paraId="4B7ED990" w14:textId="77777777" w:rsidR="00A54F2C" w:rsidRDefault="00A54F2C" w:rsidP="0010687F">
      <w:pPr>
        <w:spacing w:after="120" w:line="240" w:lineRule="auto"/>
        <w:jc w:val="center"/>
        <w:rPr>
          <w:rFonts w:ascii="Times New Roman" w:hAnsi="Times New Roman" w:cs="Times New Roman"/>
          <w:i/>
        </w:rPr>
      </w:pPr>
    </w:p>
    <w:p w14:paraId="759813D6" w14:textId="77777777" w:rsidR="00426006" w:rsidRPr="00D029C5" w:rsidRDefault="00426006" w:rsidP="00426006">
      <w:pPr>
        <w:spacing w:after="120" w:line="240" w:lineRule="auto"/>
        <w:ind w:right="-23"/>
        <w:jc w:val="both"/>
        <w:rPr>
          <w:rFonts w:ascii="Times New Roman" w:hAnsi="Times New Roman" w:cs="Times New Roman"/>
          <w:b/>
          <w:bCs/>
          <w:sz w:val="20"/>
          <w:szCs w:val="20"/>
        </w:rPr>
      </w:pPr>
      <w:r w:rsidRPr="00D029C5">
        <w:rPr>
          <w:rFonts w:ascii="Times New Roman" w:hAnsi="Times New Roman" w:cs="Times New Roman"/>
          <w:b/>
          <w:bCs/>
          <w:sz w:val="20"/>
          <w:szCs w:val="20"/>
        </w:rPr>
        <w:t>References:</w:t>
      </w:r>
    </w:p>
    <w:p w14:paraId="038F0D5D" w14:textId="37A72F77" w:rsidR="00426006" w:rsidRDefault="00426006" w:rsidP="000F1AC3">
      <w:pPr>
        <w:pStyle w:val="ListParagraph"/>
        <w:numPr>
          <w:ilvl w:val="0"/>
          <w:numId w:val="1"/>
        </w:numPr>
        <w:spacing w:after="0" w:line="240" w:lineRule="auto"/>
        <w:ind w:left="567" w:right="-23" w:hanging="283"/>
        <w:contextualSpacing w:val="0"/>
        <w:rPr>
          <w:rFonts w:ascii="Times New Roman" w:hAnsi="Times New Roman" w:cs="Times New Roman"/>
          <w:sz w:val="20"/>
          <w:szCs w:val="20"/>
        </w:rPr>
      </w:pPr>
      <w:r w:rsidRPr="00426006">
        <w:rPr>
          <w:rFonts w:ascii="Times New Roman" w:hAnsi="Times New Roman" w:cs="Times New Roman"/>
          <w:sz w:val="20"/>
          <w:szCs w:val="20"/>
        </w:rPr>
        <w:t>court of cassation</w:t>
      </w:r>
      <w:r w:rsidR="000F1AC3">
        <w:rPr>
          <w:rFonts w:ascii="Times New Roman" w:hAnsi="Times New Roman" w:cs="Times New Roman"/>
          <w:sz w:val="20"/>
          <w:szCs w:val="20"/>
        </w:rPr>
        <w:t>:</w:t>
      </w:r>
      <w:r>
        <w:rPr>
          <w:rFonts w:ascii="Times New Roman" w:hAnsi="Times New Roman" w:cs="Times New Roman" w:hint="cs"/>
          <w:sz w:val="20"/>
          <w:szCs w:val="20"/>
          <w:rtl/>
        </w:rPr>
        <w:t xml:space="preserve">  </w:t>
      </w:r>
      <w:r w:rsidRPr="00426006">
        <w:rPr>
          <w:rFonts w:ascii="Times New Roman" w:hAnsi="Times New Roman" w:cs="Times New Roman"/>
          <w:sz w:val="20"/>
          <w:szCs w:val="20"/>
        </w:rPr>
        <w:t>https://www.cc.gov.eg/legislation_single?id=417919</w:t>
      </w:r>
    </w:p>
    <w:p w14:paraId="0236AFA5" w14:textId="23D4AC31" w:rsidR="00426006" w:rsidRDefault="000F1AC3" w:rsidP="000F1AC3">
      <w:pPr>
        <w:pStyle w:val="ListParagraph"/>
        <w:numPr>
          <w:ilvl w:val="0"/>
          <w:numId w:val="1"/>
        </w:numPr>
        <w:spacing w:after="0" w:line="240" w:lineRule="auto"/>
        <w:ind w:left="567" w:right="-23" w:hanging="283"/>
        <w:contextualSpacing w:val="0"/>
        <w:rPr>
          <w:rFonts w:ascii="Times New Roman" w:hAnsi="Times New Roman" w:cs="Times New Roman"/>
          <w:sz w:val="20"/>
          <w:szCs w:val="20"/>
        </w:rPr>
      </w:pPr>
      <w:r>
        <w:rPr>
          <w:rFonts w:ascii="Times New Roman" w:hAnsi="Times New Roman" w:cs="Times New Roman"/>
          <w:sz w:val="20"/>
          <w:szCs w:val="20"/>
          <w:lang w:val="en-US" w:bidi="ar-EG"/>
        </w:rPr>
        <w:t xml:space="preserve">Physics Department, </w:t>
      </w:r>
      <w:r w:rsidR="00426006">
        <w:rPr>
          <w:rFonts w:ascii="Times New Roman" w:hAnsi="Times New Roman" w:cs="Times New Roman"/>
          <w:sz w:val="20"/>
          <w:szCs w:val="20"/>
          <w:lang w:val="en-US" w:bidi="ar-EG"/>
        </w:rPr>
        <w:t>Faculty of Science, Mansou</w:t>
      </w:r>
      <w:r>
        <w:rPr>
          <w:rFonts w:ascii="Times New Roman" w:hAnsi="Times New Roman" w:cs="Times New Roman"/>
          <w:sz w:val="20"/>
          <w:szCs w:val="20"/>
          <w:lang w:val="en-US" w:bidi="ar-EG"/>
        </w:rPr>
        <w:t xml:space="preserve">ra University: </w:t>
      </w:r>
      <w:r w:rsidR="00426006" w:rsidRPr="00426006">
        <w:rPr>
          <w:rFonts w:ascii="Times New Roman" w:hAnsi="Times New Roman" w:cs="Times New Roman"/>
          <w:sz w:val="20"/>
          <w:szCs w:val="20"/>
        </w:rPr>
        <w:t>https://scifac.mans.edu.eg/index.php/about-the-department-50</w:t>
      </w:r>
    </w:p>
    <w:p w14:paraId="7A65BCA8" w14:textId="77777777" w:rsidR="00426006" w:rsidRDefault="00426006" w:rsidP="000F1AC3">
      <w:pPr>
        <w:spacing w:after="0" w:line="240" w:lineRule="auto"/>
        <w:ind w:right="-23"/>
        <w:rPr>
          <w:rFonts w:ascii="Times New Roman" w:hAnsi="Times New Roman" w:cs="Times New Roman"/>
          <w:sz w:val="20"/>
          <w:szCs w:val="20"/>
        </w:rPr>
      </w:pPr>
    </w:p>
    <w:p w14:paraId="6465DB7B" w14:textId="77777777" w:rsidR="00A54F2C" w:rsidRPr="00297A5B" w:rsidRDefault="00A54F2C" w:rsidP="0010687F">
      <w:pPr>
        <w:spacing w:after="120" w:line="240" w:lineRule="auto"/>
        <w:jc w:val="center"/>
        <w:rPr>
          <w:rFonts w:ascii="Times New Roman" w:hAnsi="Times New Roman" w:cs="Times New Roman"/>
          <w:i/>
        </w:rPr>
      </w:pPr>
    </w:p>
    <w:p w14:paraId="123FEA85" w14:textId="3CD46622" w:rsidR="00657260" w:rsidRPr="004A5A88" w:rsidRDefault="00657260" w:rsidP="004A5A88">
      <w:pPr>
        <w:spacing w:after="0" w:line="240" w:lineRule="auto"/>
        <w:ind w:right="-23"/>
        <w:jc w:val="both"/>
        <w:rPr>
          <w:rFonts w:ascii="Times New Roman" w:hAnsi="Times New Roman" w:cs="Times New Roman"/>
        </w:rPr>
      </w:pPr>
    </w:p>
    <w:sectPr w:rsidR="00657260" w:rsidRPr="004A5A88" w:rsidSect="00860C42">
      <w:headerReference w:type="default" r:id="rId10"/>
      <w:footerReference w:type="default" r:id="rId11"/>
      <w:headerReference w:type="first" r:id="rId12"/>
      <w:footerReference w:type="first" r:id="rId13"/>
      <w:pgSz w:w="11906" w:h="16838" w:code="9"/>
      <w:pgMar w:top="1440" w:right="1700" w:bottom="1440" w:left="1440" w:header="1276"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550B" w14:textId="77777777" w:rsidR="005A4033" w:rsidRDefault="005A4033" w:rsidP="00DD7DCC">
      <w:pPr>
        <w:spacing w:after="0" w:line="240" w:lineRule="auto"/>
      </w:pPr>
      <w:r>
        <w:separator/>
      </w:r>
    </w:p>
  </w:endnote>
  <w:endnote w:type="continuationSeparator" w:id="0">
    <w:p w14:paraId="5A7AD712" w14:textId="77777777" w:rsidR="005A4033" w:rsidRDefault="005A4033" w:rsidP="00DD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5D5" w14:textId="77777777" w:rsidR="00FE4EE2" w:rsidRDefault="00FE4EE2" w:rsidP="00FE4EE2">
    <w:pPr>
      <w:pStyle w:val="Footer"/>
      <w:pBdr>
        <w:top w:val="thinThickSmallGap" w:sz="24" w:space="10" w:color="823B0B" w:themeColor="accent2" w:themeShade="7F"/>
      </w:pBdr>
      <w:rPr>
        <w:rFonts w:asciiTheme="majorHAnsi" w:hAnsiTheme="majorHAnsi"/>
      </w:rPr>
    </w:pPr>
  </w:p>
  <w:p w14:paraId="0E7CC8B9" w14:textId="0C664DE0" w:rsidR="00DD7DCC" w:rsidRPr="00DD7DCC" w:rsidRDefault="00FE4EE2" w:rsidP="00FE4EE2">
    <w:pPr>
      <w:pStyle w:val="Footer"/>
      <w:pBdr>
        <w:top w:val="thinThickSmallGap" w:sz="24" w:space="10" w:color="823B0B" w:themeColor="accent2" w:themeShade="7F"/>
      </w:pBdr>
      <w:rPr>
        <w:rFonts w:asciiTheme="majorHAnsi" w:hAnsiTheme="majorHAnsi"/>
      </w:rPr>
    </w:pPr>
    <w:r>
      <w:rPr>
        <w:rFonts w:asciiTheme="majorHAnsi" w:hAnsiTheme="majorHAnsi"/>
      </w:rPr>
      <w:t>ICWIP2023 online mode 10 – 14 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E82F" w14:textId="4E1CB207" w:rsidR="00FE4EE2" w:rsidRPr="00BE7657" w:rsidRDefault="00FE4EE2" w:rsidP="00B779DC">
    <w:pPr>
      <w:pStyle w:val="Footer"/>
      <w:spacing w:after="360"/>
      <w:rPr>
        <w:rFonts w:ascii="Times New Roman" w:hAnsi="Times New Roman" w:cs="Times New Roman"/>
        <w:i/>
        <w:iCs/>
      </w:rPr>
    </w:pPr>
    <w:r w:rsidRPr="00BE7657">
      <w:rPr>
        <w:rFonts w:ascii="Times New Roman" w:hAnsi="Times New Roman" w:cs="Times New Roman"/>
        <w:i/>
        <w:iCs/>
        <w:noProof/>
        <w:lang w:val="en-IN" w:eastAsia="en-IN" w:bidi="mr-IN"/>
      </w:rPr>
      <mc:AlternateContent>
        <mc:Choice Requires="wps">
          <w:drawing>
            <wp:anchor distT="0" distB="0" distL="114300" distR="114300" simplePos="0" relativeHeight="251661312" behindDoc="0" locked="0" layoutInCell="1" allowOverlap="1" wp14:anchorId="0A068BEF" wp14:editId="67CF1BAE">
              <wp:simplePos x="0" y="0"/>
              <wp:positionH relativeFrom="column">
                <wp:posOffset>-128135</wp:posOffset>
              </wp:positionH>
              <wp:positionV relativeFrom="paragraph">
                <wp:posOffset>-111666</wp:posOffset>
              </wp:positionV>
              <wp:extent cx="6084277" cy="17585"/>
              <wp:effectExtent l="0" t="0" r="31115" b="20955"/>
              <wp:wrapNone/>
              <wp:docPr id="3" name="Straight Connector 3"/>
              <wp:cNvGraphicFramePr/>
              <a:graphic xmlns:a="http://schemas.openxmlformats.org/drawingml/2006/main">
                <a:graphicData uri="http://schemas.microsoft.com/office/word/2010/wordprocessingShape">
                  <wps:wsp>
                    <wps:cNvCnPr/>
                    <wps:spPr>
                      <a:xfrm>
                        <a:off x="0" y="0"/>
                        <a:ext cx="6084277" cy="1758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FBF2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pt,-8.8pt" to="46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" strokecolor="black [3213]" strokeweight="1.25pt">
              <v:stroke joinstyle="miter"/>
            </v:line>
          </w:pict>
        </mc:Fallback>
      </mc:AlternateContent>
    </w:r>
    <w:r w:rsidRPr="00BE7657">
      <w:rPr>
        <w:rFonts w:ascii="Times New Roman" w:hAnsi="Times New Roman" w:cs="Times New Roman"/>
        <w:i/>
        <w:iCs/>
      </w:rPr>
      <w:t>ICWIP2023 (online mode) 10-14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C594" w14:textId="77777777" w:rsidR="005A4033" w:rsidRDefault="005A4033" w:rsidP="00DD7DCC">
      <w:pPr>
        <w:spacing w:after="0" w:line="240" w:lineRule="auto"/>
      </w:pPr>
      <w:r>
        <w:separator/>
      </w:r>
    </w:p>
  </w:footnote>
  <w:footnote w:type="continuationSeparator" w:id="0">
    <w:p w14:paraId="5CD2E8B5" w14:textId="77777777" w:rsidR="005A4033" w:rsidRDefault="005A4033" w:rsidP="00DD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593C" w14:textId="5EEC4601" w:rsidR="00DD7DCC" w:rsidRDefault="00BD42E4" w:rsidP="00BD42E4">
    <w:pPr>
      <w:pStyle w:val="Header"/>
      <w:jc w:val="right"/>
    </w:pPr>
    <w:r>
      <w:rPr>
        <w:rFonts w:eastAsia="Times New Roman" w:cstheme="minorHAnsi"/>
        <w:b/>
        <w:bCs/>
        <w:noProof/>
        <w:kern w:val="36"/>
        <w:sz w:val="24"/>
        <w:szCs w:val="24"/>
        <w:lang w:val="en-IN" w:eastAsia="en-IN" w:bidi="mr-IN"/>
      </w:rPr>
      <w:drawing>
        <wp:anchor distT="0" distB="0" distL="114300" distR="114300" simplePos="0" relativeHeight="251658240" behindDoc="0" locked="0" layoutInCell="1" allowOverlap="1" wp14:anchorId="7D89ED3A" wp14:editId="34E0CBC2">
          <wp:simplePos x="0" y="0"/>
          <wp:positionH relativeFrom="column">
            <wp:posOffset>4618990</wp:posOffset>
          </wp:positionH>
          <wp:positionV relativeFrom="paragraph">
            <wp:posOffset>-152400</wp:posOffset>
          </wp:positionV>
          <wp:extent cx="1104900" cy="7296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WIP logo - new.gif"/>
                  <pic:cNvPicPr/>
                </pic:nvPicPr>
                <pic:blipFill>
                  <a:blip r:embed="rId1">
                    <a:extLst>
                      <a:ext uri="{28A0092B-C50C-407E-A947-70E740481C1C}">
                        <a14:useLocalDpi xmlns:a14="http://schemas.microsoft.com/office/drawing/2010/main" val="0"/>
                      </a:ext>
                    </a:extLst>
                  </a:blip>
                  <a:stretch>
                    <a:fillRect/>
                  </a:stretch>
                </pic:blipFill>
                <pic:spPr>
                  <a:xfrm>
                    <a:off x="0" y="0"/>
                    <a:ext cx="1104900" cy="729615"/>
                  </a:xfrm>
                  <a:prstGeom prst="rect">
                    <a:avLst/>
                  </a:prstGeom>
                </pic:spPr>
              </pic:pic>
            </a:graphicData>
          </a:graphic>
          <wp14:sizeRelH relativeFrom="margin">
            <wp14:pctWidth>0</wp14:pctWidth>
          </wp14:sizeRelH>
          <wp14:sizeRelV relativeFrom="margin">
            <wp14:pctHeight>0</wp14:pctHeight>
          </wp14:sizeRelV>
        </wp:anchor>
      </w:drawing>
    </w:r>
  </w:p>
  <w:p w14:paraId="338F4091" w14:textId="5292A5B7" w:rsidR="00DD7DCC" w:rsidRPr="00BD42E4" w:rsidRDefault="009938DD" w:rsidP="00DD7DCC">
    <w:pPr>
      <w:jc w:val="center"/>
      <w:rPr>
        <w:b/>
        <w:color w:val="002060"/>
        <w:sz w:val="32"/>
        <w:szCs w:val="32"/>
      </w:rPr>
    </w:pPr>
    <w:r w:rsidRPr="00BD42E4">
      <w:rPr>
        <w:rFonts w:eastAsia="Times New Roman" w:cstheme="minorHAnsi"/>
        <w:b/>
        <w:bCs/>
        <w:color w:val="002060"/>
        <w:kern w:val="36"/>
        <w:sz w:val="32"/>
        <w:szCs w:val="32"/>
        <w:lang w:eastAsia="en-AU"/>
      </w:rPr>
      <w:t>8</w:t>
    </w:r>
    <w:r w:rsidR="00DD7DCC" w:rsidRPr="00BD42E4">
      <w:rPr>
        <w:rFonts w:eastAsia="Times New Roman" w:cstheme="minorHAnsi"/>
        <w:b/>
        <w:bCs/>
        <w:color w:val="002060"/>
        <w:kern w:val="36"/>
        <w:sz w:val="32"/>
        <w:szCs w:val="32"/>
        <w:vertAlign w:val="superscript"/>
        <w:lang w:eastAsia="en-AU"/>
      </w:rPr>
      <w:t>th</w:t>
    </w:r>
    <w:r w:rsidR="00DD7DCC" w:rsidRPr="00BD42E4">
      <w:rPr>
        <w:rFonts w:eastAsia="Times New Roman" w:cstheme="minorHAnsi"/>
        <w:b/>
        <w:bCs/>
        <w:color w:val="002060"/>
        <w:kern w:val="36"/>
        <w:sz w:val="32"/>
        <w:szCs w:val="32"/>
        <w:lang w:eastAsia="en-AU"/>
      </w:rPr>
      <w:t xml:space="preserve"> International Conference on Women in Physics</w:t>
    </w:r>
  </w:p>
  <w:p w14:paraId="19ACD87D" w14:textId="77777777" w:rsidR="00DD7DCC" w:rsidRDefault="00DD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336B" w14:textId="7AE9CAE9" w:rsidR="00FE4EE2" w:rsidRPr="001E15CF" w:rsidRDefault="00FE4EE2" w:rsidP="00753626">
    <w:pPr>
      <w:spacing w:before="480"/>
      <w:rPr>
        <w:rFonts w:ascii="Times New Roman" w:hAnsi="Times New Roman" w:cs="Times New Roman"/>
        <w:color w:val="2E74B5" w:themeColor="accent1" w:themeShade="BF"/>
        <w:sz w:val="32"/>
        <w:szCs w:val="32"/>
      </w:rPr>
    </w:pPr>
    <w:r w:rsidRPr="001E15CF">
      <w:rPr>
        <w:rFonts w:ascii="Times New Roman" w:eastAsia="Times New Roman" w:hAnsi="Times New Roman" w:cs="Times New Roman"/>
        <w:noProof/>
        <w:color w:val="2E74B5" w:themeColor="accent1" w:themeShade="BF"/>
        <w:kern w:val="36"/>
        <w:sz w:val="24"/>
        <w:szCs w:val="24"/>
        <w:lang w:val="en-IN" w:eastAsia="en-IN" w:bidi="mr-IN"/>
      </w:rPr>
      <w:drawing>
        <wp:anchor distT="0" distB="0" distL="114300" distR="114300" simplePos="0" relativeHeight="251660288" behindDoc="0" locked="0" layoutInCell="1" allowOverlap="1" wp14:anchorId="2DD5F72F" wp14:editId="47E862F7">
          <wp:simplePos x="0" y="0"/>
          <wp:positionH relativeFrom="column">
            <wp:posOffset>4695388</wp:posOffset>
          </wp:positionH>
          <wp:positionV relativeFrom="paragraph">
            <wp:posOffset>127635</wp:posOffset>
          </wp:positionV>
          <wp:extent cx="899795" cy="5937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WIP logo - new.gif"/>
                  <pic:cNvPicPr/>
                </pic:nvPicPr>
                <pic:blipFill>
                  <a:blip r:embed="rId1">
                    <a:extLst>
                      <a:ext uri="{28A0092B-C50C-407E-A947-70E740481C1C}">
                        <a14:useLocalDpi xmlns:a14="http://schemas.microsoft.com/office/drawing/2010/main" val="0"/>
                      </a:ext>
                    </a:extLst>
                  </a:blip>
                  <a:stretch>
                    <a:fillRect/>
                  </a:stretch>
                </pic:blipFill>
                <pic:spPr>
                  <a:xfrm>
                    <a:off x="0" y="0"/>
                    <a:ext cx="899795" cy="593725"/>
                  </a:xfrm>
                  <a:prstGeom prst="rect">
                    <a:avLst/>
                  </a:prstGeom>
                </pic:spPr>
              </pic:pic>
            </a:graphicData>
          </a:graphic>
          <wp14:sizeRelH relativeFrom="margin">
            <wp14:pctWidth>0</wp14:pctWidth>
          </wp14:sizeRelH>
          <wp14:sizeRelV relativeFrom="margin">
            <wp14:pctHeight>0</wp14:pctHeight>
          </wp14:sizeRelV>
        </wp:anchor>
      </w:drawing>
    </w:r>
    <w:r w:rsidRPr="001E15CF">
      <w:rPr>
        <w:rFonts w:ascii="Times New Roman" w:eastAsia="Times New Roman" w:hAnsi="Times New Roman" w:cs="Times New Roman"/>
        <w:color w:val="2E74B5" w:themeColor="accent1" w:themeShade="BF"/>
        <w:kern w:val="36"/>
        <w:sz w:val="32"/>
        <w:szCs w:val="32"/>
        <w:lang w:eastAsia="en-AU"/>
      </w:rPr>
      <w:t>8</w:t>
    </w:r>
    <w:r w:rsidRPr="001E15CF">
      <w:rPr>
        <w:rFonts w:ascii="Times New Roman" w:eastAsia="Times New Roman" w:hAnsi="Times New Roman" w:cs="Times New Roman"/>
        <w:color w:val="2E74B5" w:themeColor="accent1" w:themeShade="BF"/>
        <w:kern w:val="36"/>
        <w:sz w:val="32"/>
        <w:szCs w:val="32"/>
        <w:vertAlign w:val="superscript"/>
        <w:lang w:eastAsia="en-AU"/>
      </w:rPr>
      <w:t>th</w:t>
    </w:r>
    <w:r w:rsidRPr="001E15CF">
      <w:rPr>
        <w:rFonts w:ascii="Times New Roman" w:eastAsia="Times New Roman" w:hAnsi="Times New Roman" w:cs="Times New Roman"/>
        <w:color w:val="2E74B5" w:themeColor="accent1" w:themeShade="BF"/>
        <w:kern w:val="36"/>
        <w:sz w:val="32"/>
        <w:szCs w:val="32"/>
        <w:lang w:eastAsia="en-AU"/>
      </w:rPr>
      <w:t xml:space="preserve"> International Conference on Women in Physics</w:t>
    </w:r>
  </w:p>
  <w:p w14:paraId="09B9083B" w14:textId="77777777" w:rsidR="00FE4EE2" w:rsidRDefault="00FE4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4C2"/>
    <w:multiLevelType w:val="hybridMultilevel"/>
    <w:tmpl w:val="FB245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9B4CA4"/>
    <w:multiLevelType w:val="hybridMultilevel"/>
    <w:tmpl w:val="A2485502"/>
    <w:lvl w:ilvl="0" w:tplc="6538A5D6">
      <w:start w:val="1"/>
      <w:numFmt w:val="decimal"/>
      <w:lvlText w:val="%1."/>
      <w:lvlJc w:val="left"/>
      <w:pPr>
        <w:ind w:left="2084" w:hanging="720"/>
      </w:pPr>
      <w:rPr>
        <w:rFonts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 w15:restartNumberingAfterBreak="0">
    <w:nsid w:val="52DB5C84"/>
    <w:multiLevelType w:val="hybridMultilevel"/>
    <w:tmpl w:val="2370C964"/>
    <w:lvl w:ilvl="0" w:tplc="F0964E5A">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4C13568"/>
    <w:multiLevelType w:val="hybridMultilevel"/>
    <w:tmpl w:val="20CCA7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5E39009A"/>
    <w:multiLevelType w:val="hybridMultilevel"/>
    <w:tmpl w:val="8D42B5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F2674E7"/>
    <w:multiLevelType w:val="hybridMultilevel"/>
    <w:tmpl w:val="462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D493A"/>
    <w:multiLevelType w:val="hybridMultilevel"/>
    <w:tmpl w:val="E69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39198">
    <w:abstractNumId w:val="1"/>
  </w:num>
  <w:num w:numId="2" w16cid:durableId="253053125">
    <w:abstractNumId w:val="3"/>
  </w:num>
  <w:num w:numId="3" w16cid:durableId="1769546810">
    <w:abstractNumId w:val="4"/>
  </w:num>
  <w:num w:numId="4" w16cid:durableId="1519156769">
    <w:abstractNumId w:val="0"/>
  </w:num>
  <w:num w:numId="5" w16cid:durableId="1561558467">
    <w:abstractNumId w:val="2"/>
  </w:num>
  <w:num w:numId="6" w16cid:durableId="1656496472">
    <w:abstractNumId w:val="5"/>
  </w:num>
  <w:num w:numId="7" w16cid:durableId="79453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CC"/>
    <w:rsid w:val="0004684F"/>
    <w:rsid w:val="00055008"/>
    <w:rsid w:val="000E0109"/>
    <w:rsid w:val="000F1AC3"/>
    <w:rsid w:val="0010687F"/>
    <w:rsid w:val="00144DF7"/>
    <w:rsid w:val="001676CC"/>
    <w:rsid w:val="001E15CF"/>
    <w:rsid w:val="00256D81"/>
    <w:rsid w:val="00297A5B"/>
    <w:rsid w:val="002F43A3"/>
    <w:rsid w:val="00314CA7"/>
    <w:rsid w:val="00391AB4"/>
    <w:rsid w:val="003E671E"/>
    <w:rsid w:val="004009F4"/>
    <w:rsid w:val="00426006"/>
    <w:rsid w:val="00481D91"/>
    <w:rsid w:val="004A5A88"/>
    <w:rsid w:val="004B0522"/>
    <w:rsid w:val="00527704"/>
    <w:rsid w:val="0056750B"/>
    <w:rsid w:val="005A4033"/>
    <w:rsid w:val="005C68FE"/>
    <w:rsid w:val="005F0ED6"/>
    <w:rsid w:val="006058B2"/>
    <w:rsid w:val="00607FEF"/>
    <w:rsid w:val="0061194F"/>
    <w:rsid w:val="00625B5D"/>
    <w:rsid w:val="006458EC"/>
    <w:rsid w:val="00657260"/>
    <w:rsid w:val="006B7C4D"/>
    <w:rsid w:val="006E538B"/>
    <w:rsid w:val="007225C1"/>
    <w:rsid w:val="007367ED"/>
    <w:rsid w:val="0074197D"/>
    <w:rsid w:val="00753626"/>
    <w:rsid w:val="00754DC1"/>
    <w:rsid w:val="00796A8A"/>
    <w:rsid w:val="007B7E5C"/>
    <w:rsid w:val="007D791C"/>
    <w:rsid w:val="008170CE"/>
    <w:rsid w:val="00820C88"/>
    <w:rsid w:val="00850B9E"/>
    <w:rsid w:val="00860C42"/>
    <w:rsid w:val="009348BC"/>
    <w:rsid w:val="00957834"/>
    <w:rsid w:val="009938DD"/>
    <w:rsid w:val="00994A31"/>
    <w:rsid w:val="00A54F2C"/>
    <w:rsid w:val="00A75D85"/>
    <w:rsid w:val="00AC7394"/>
    <w:rsid w:val="00AD54A0"/>
    <w:rsid w:val="00B20C25"/>
    <w:rsid w:val="00B70D7A"/>
    <w:rsid w:val="00B779DC"/>
    <w:rsid w:val="00BA3F69"/>
    <w:rsid w:val="00BB1C56"/>
    <w:rsid w:val="00BD42E4"/>
    <w:rsid w:val="00BE7657"/>
    <w:rsid w:val="00C15235"/>
    <w:rsid w:val="00CD0942"/>
    <w:rsid w:val="00CD1502"/>
    <w:rsid w:val="00D029C5"/>
    <w:rsid w:val="00D7401F"/>
    <w:rsid w:val="00DA6171"/>
    <w:rsid w:val="00DC70DF"/>
    <w:rsid w:val="00DD7DCC"/>
    <w:rsid w:val="00F23506"/>
    <w:rsid w:val="00F34C93"/>
    <w:rsid w:val="00F421F7"/>
    <w:rsid w:val="00F66EF4"/>
    <w:rsid w:val="00FA5922"/>
    <w:rsid w:val="00FC0371"/>
    <w:rsid w:val="00FE4EE2"/>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83C96"/>
  <w15:chartTrackingRefBased/>
  <w15:docId w15:val="{F2D655A3-F791-4754-90FA-B2D0F6C7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CC"/>
  </w:style>
  <w:style w:type="paragraph" w:styleId="Footer">
    <w:name w:val="footer"/>
    <w:basedOn w:val="Normal"/>
    <w:link w:val="FooterChar"/>
    <w:uiPriority w:val="99"/>
    <w:unhideWhenUsed/>
    <w:qFormat/>
    <w:rsid w:val="00DD7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DCC"/>
  </w:style>
  <w:style w:type="paragraph" w:styleId="ListParagraph">
    <w:name w:val="List Paragraph"/>
    <w:basedOn w:val="Normal"/>
    <w:uiPriority w:val="34"/>
    <w:qFormat/>
    <w:rsid w:val="00DD7DCC"/>
    <w:pPr>
      <w:ind w:left="720"/>
      <w:contextualSpacing/>
    </w:pPr>
  </w:style>
  <w:style w:type="paragraph" w:styleId="BalloonText">
    <w:name w:val="Balloon Text"/>
    <w:basedOn w:val="Normal"/>
    <w:link w:val="BalloonTextChar"/>
    <w:uiPriority w:val="99"/>
    <w:semiHidden/>
    <w:unhideWhenUsed/>
    <w:rsid w:val="00BA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69"/>
    <w:rPr>
      <w:rFonts w:ascii="Segoe UI" w:hAnsi="Segoe UI" w:cs="Segoe UI"/>
      <w:sz w:val="18"/>
      <w:szCs w:val="18"/>
    </w:rPr>
  </w:style>
  <w:style w:type="character" w:styleId="CommentReference">
    <w:name w:val="annotation reference"/>
    <w:basedOn w:val="DefaultParagraphFont"/>
    <w:uiPriority w:val="99"/>
    <w:semiHidden/>
    <w:unhideWhenUsed/>
    <w:rsid w:val="00314CA7"/>
    <w:rPr>
      <w:sz w:val="16"/>
      <w:szCs w:val="16"/>
    </w:rPr>
  </w:style>
  <w:style w:type="paragraph" w:styleId="CommentText">
    <w:name w:val="annotation text"/>
    <w:basedOn w:val="Normal"/>
    <w:link w:val="CommentTextChar"/>
    <w:uiPriority w:val="99"/>
    <w:semiHidden/>
    <w:unhideWhenUsed/>
    <w:rsid w:val="00314CA7"/>
    <w:pPr>
      <w:spacing w:line="240" w:lineRule="auto"/>
    </w:pPr>
    <w:rPr>
      <w:sz w:val="20"/>
      <w:szCs w:val="20"/>
    </w:rPr>
  </w:style>
  <w:style w:type="character" w:customStyle="1" w:styleId="CommentTextChar">
    <w:name w:val="Comment Text Char"/>
    <w:basedOn w:val="DefaultParagraphFont"/>
    <w:link w:val="CommentText"/>
    <w:uiPriority w:val="99"/>
    <w:semiHidden/>
    <w:rsid w:val="00314CA7"/>
    <w:rPr>
      <w:sz w:val="20"/>
      <w:szCs w:val="20"/>
    </w:rPr>
  </w:style>
  <w:style w:type="paragraph" w:styleId="CommentSubject">
    <w:name w:val="annotation subject"/>
    <w:basedOn w:val="CommentText"/>
    <w:next w:val="CommentText"/>
    <w:link w:val="CommentSubjectChar"/>
    <w:uiPriority w:val="99"/>
    <w:semiHidden/>
    <w:unhideWhenUsed/>
    <w:rsid w:val="00314CA7"/>
    <w:rPr>
      <w:b/>
      <w:bCs/>
    </w:rPr>
  </w:style>
  <w:style w:type="character" w:customStyle="1" w:styleId="CommentSubjectChar">
    <w:name w:val="Comment Subject Char"/>
    <w:basedOn w:val="CommentTextChar"/>
    <w:link w:val="CommentSubject"/>
    <w:uiPriority w:val="99"/>
    <w:semiHidden/>
    <w:rsid w:val="00314CA7"/>
    <w:rPr>
      <w:b/>
      <w:bCs/>
      <w:sz w:val="20"/>
      <w:szCs w:val="20"/>
    </w:rPr>
  </w:style>
  <w:style w:type="paragraph" w:styleId="NoSpacing">
    <w:name w:val="No Spacing"/>
    <w:uiPriority w:val="1"/>
    <w:qFormat/>
    <w:rsid w:val="00B20C25"/>
    <w:pPr>
      <w:spacing w:after="0" w:line="240" w:lineRule="auto"/>
    </w:pPr>
    <w:rPr>
      <w:color w:val="44546A" w:themeColor="text2"/>
      <w:sz w:val="20"/>
      <w:szCs w:val="20"/>
      <w:lang w:val="en-US"/>
    </w:rPr>
  </w:style>
  <w:style w:type="character" w:styleId="Hyperlink">
    <w:name w:val="Hyperlink"/>
    <w:basedOn w:val="DefaultParagraphFont"/>
    <w:uiPriority w:val="99"/>
    <w:semiHidden/>
    <w:unhideWhenUsed/>
    <w:rsid w:val="00B20C25"/>
    <w:rPr>
      <w:color w:val="0000FF"/>
      <w:u w:val="single"/>
    </w:rPr>
  </w:style>
  <w:style w:type="character" w:styleId="HTMLCite">
    <w:name w:val="HTML Cite"/>
    <w:basedOn w:val="DefaultParagraphFont"/>
    <w:uiPriority w:val="99"/>
    <w:semiHidden/>
    <w:unhideWhenUsed/>
    <w:rsid w:val="00B20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3136">
      <w:bodyDiv w:val="1"/>
      <w:marLeft w:val="0"/>
      <w:marRight w:val="0"/>
      <w:marTop w:val="0"/>
      <w:marBottom w:val="0"/>
      <w:divBdr>
        <w:top w:val="none" w:sz="0" w:space="0" w:color="auto"/>
        <w:left w:val="none" w:sz="0" w:space="0" w:color="auto"/>
        <w:bottom w:val="none" w:sz="0" w:space="0" w:color="auto"/>
        <w:right w:val="none" w:sz="0" w:space="0" w:color="auto"/>
      </w:divBdr>
    </w:div>
    <w:div w:id="1198196623">
      <w:bodyDiv w:val="1"/>
      <w:marLeft w:val="0"/>
      <w:marRight w:val="0"/>
      <w:marTop w:val="0"/>
      <w:marBottom w:val="0"/>
      <w:divBdr>
        <w:top w:val="none" w:sz="0" w:space="0" w:color="auto"/>
        <w:left w:val="none" w:sz="0" w:space="0" w:color="auto"/>
        <w:bottom w:val="none" w:sz="0" w:space="0" w:color="auto"/>
        <w:right w:val="none" w:sz="0" w:space="0" w:color="auto"/>
      </w:divBdr>
    </w:div>
    <w:div w:id="1295595445">
      <w:bodyDiv w:val="1"/>
      <w:marLeft w:val="0"/>
      <w:marRight w:val="0"/>
      <w:marTop w:val="0"/>
      <w:marBottom w:val="0"/>
      <w:divBdr>
        <w:top w:val="none" w:sz="0" w:space="0" w:color="auto"/>
        <w:left w:val="none" w:sz="0" w:space="0" w:color="auto"/>
        <w:bottom w:val="none" w:sz="0" w:space="0" w:color="auto"/>
        <w:right w:val="none" w:sz="0" w:space="0" w:color="auto"/>
      </w:divBdr>
    </w:div>
    <w:div w:id="1809009239">
      <w:bodyDiv w:val="1"/>
      <w:marLeft w:val="0"/>
      <w:marRight w:val="0"/>
      <w:marTop w:val="0"/>
      <w:marBottom w:val="0"/>
      <w:divBdr>
        <w:top w:val="none" w:sz="0" w:space="0" w:color="auto"/>
        <w:left w:val="none" w:sz="0" w:space="0" w:color="auto"/>
        <w:bottom w:val="none" w:sz="0" w:space="0" w:color="auto"/>
        <w:right w:val="none" w:sz="0" w:space="0" w:color="auto"/>
      </w:divBdr>
    </w:div>
    <w:div w:id="19446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4EC95A06784458B874946D966E593" ma:contentTypeVersion="13" ma:contentTypeDescription="Create a new document." ma:contentTypeScope="" ma:versionID="5a97438a3a58d80cf27421d5bf690d5d">
  <xsd:schema xmlns:xsd="http://www.w3.org/2001/XMLSchema" xmlns:xs="http://www.w3.org/2001/XMLSchema" xmlns:p="http://schemas.microsoft.com/office/2006/metadata/properties" xmlns:ns3="6fc54757-907a-413d-9ade-3a6bdfef3017" xmlns:ns4="05c1c7e1-693c-4d4b-a180-eddc10e348eb" targetNamespace="http://schemas.microsoft.com/office/2006/metadata/properties" ma:root="true" ma:fieldsID="610ff7a94f9e3ce08cbacb306f9153b4" ns3:_="" ns4:_="">
    <xsd:import namespace="6fc54757-907a-413d-9ade-3a6bdfef3017"/>
    <xsd:import namespace="05c1c7e1-693c-4d4b-a180-eddc10e348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54757-907a-413d-9ade-3a6bdfef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1c7e1-693c-4d4b-a180-eddc10e348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B3AC7-DDBF-45E5-8EE3-FC293E80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54757-907a-413d-9ade-3a6bdfef3017"/>
    <ds:schemaRef ds:uri="05c1c7e1-693c-4d4b-a180-eddc10e34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A0E50-4EFA-4F58-9E6B-EA34945C4E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D3139-6640-417F-9DB8-FE8B8429C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Turner</dc:creator>
  <cp:keywords/>
  <dc:description/>
  <cp:lastModifiedBy>Heba Mahmoud Ibrahim Kahil</cp:lastModifiedBy>
  <cp:revision>2</cp:revision>
  <cp:lastPrinted>2023-03-10T10:59:00Z</cp:lastPrinted>
  <dcterms:created xsi:type="dcterms:W3CDTF">2023-05-27T19:24:00Z</dcterms:created>
  <dcterms:modified xsi:type="dcterms:W3CDTF">2023-05-27T19:24:00Z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0x0101008944EC95A06784458B874946D966E593</vt:lpwstr>
  </property>
</Properties>
</file>